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C9" w:rsidRDefault="00065BC9" w:rsidP="00065BC9">
      <w:pPr>
        <w:pStyle w:val="Heading1"/>
      </w:pPr>
      <w:r>
        <w:t>IFIA Member Evaluation Report</w:t>
      </w:r>
    </w:p>
    <w:p w:rsidR="00DB1304" w:rsidRPr="00DB1304" w:rsidRDefault="00DB1304" w:rsidP="00DB1304"/>
    <w:tbl>
      <w:tblPr>
        <w:tblW w:w="981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410"/>
        <w:gridCol w:w="450"/>
        <w:gridCol w:w="4950"/>
      </w:tblGrid>
      <w:tr w:rsidR="00065BC9" w:rsidTr="00065BC9">
        <w:tc>
          <w:tcPr>
            <w:tcW w:w="48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5BC9" w:rsidRPr="00DB1304" w:rsidRDefault="00065BC9" w:rsidP="002D3B36">
            <w:pPr>
              <w:rPr>
                <w:b/>
              </w:rPr>
            </w:pPr>
            <w:r w:rsidRPr="00DB1304">
              <w:rPr>
                <w:b/>
              </w:rPr>
              <w:t xml:space="preserve">Member’s name: </w:t>
            </w:r>
          </w:p>
          <w:p w:rsidR="00065BC9" w:rsidRPr="00DB1304" w:rsidRDefault="00065BC9" w:rsidP="002D3B36">
            <w:pPr>
              <w:rPr>
                <w:b/>
              </w:rPr>
            </w:pPr>
            <w:r w:rsidRPr="00DB1304">
              <w:rPr>
                <w:b/>
              </w:rPr>
              <w:t xml:space="preserve">Country: </w:t>
            </w:r>
          </w:p>
        </w:tc>
        <w:tc>
          <w:tcPr>
            <w:tcW w:w="4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5BC9" w:rsidRPr="00DB1304" w:rsidRDefault="00065BC9" w:rsidP="002D3B36">
            <w:pPr>
              <w:rPr>
                <w:b/>
              </w:rPr>
            </w:pPr>
            <w:r w:rsidRPr="00DB1304">
              <w:rPr>
                <w:b/>
              </w:rPr>
              <w:t xml:space="preserve">Evaluation period: </w:t>
            </w:r>
          </w:p>
          <w:p w:rsidR="00065BC9" w:rsidRPr="00DB1304" w:rsidRDefault="00065BC9" w:rsidP="002D3B36">
            <w:pPr>
              <w:rPr>
                <w:b/>
              </w:rPr>
            </w:pPr>
          </w:p>
        </w:tc>
      </w:tr>
      <w:tr w:rsidR="00065BC9" w:rsidTr="00065BC9">
        <w:tc>
          <w:tcPr>
            <w:tcW w:w="48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5BC9" w:rsidRPr="00DB1304" w:rsidRDefault="00065BC9" w:rsidP="002D3B36">
            <w:pPr>
              <w:rPr>
                <w:b/>
              </w:rPr>
            </w:pPr>
            <w:r w:rsidRPr="00DB1304">
              <w:rPr>
                <w:b/>
              </w:rPr>
              <w:t xml:space="preserve">Representative name: </w:t>
            </w:r>
          </w:p>
          <w:p w:rsidR="00065BC9" w:rsidRPr="00DB1304" w:rsidRDefault="00065BC9" w:rsidP="002D3B36">
            <w:pPr>
              <w:rPr>
                <w:b/>
              </w:rPr>
            </w:pPr>
            <w:r w:rsidRPr="00DB1304">
              <w:rPr>
                <w:b/>
              </w:rPr>
              <w:t xml:space="preserve">Position: </w:t>
            </w:r>
          </w:p>
        </w:tc>
        <w:tc>
          <w:tcPr>
            <w:tcW w:w="4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5BC9" w:rsidRPr="00DB1304" w:rsidRDefault="00065BC9" w:rsidP="002D3B36">
            <w:pPr>
              <w:rPr>
                <w:b/>
              </w:rPr>
            </w:pPr>
            <w:r w:rsidRPr="00DB1304">
              <w:rPr>
                <w:b/>
              </w:rPr>
              <w:t xml:space="preserve">Global Score: </w:t>
            </w:r>
          </w:p>
          <w:p w:rsidR="00065BC9" w:rsidRPr="00DB1304" w:rsidRDefault="00565D20" w:rsidP="002D3B36">
            <w:pPr>
              <w:rPr>
                <w:b/>
              </w:rPr>
            </w:pPr>
            <w:r>
              <w:rPr>
                <w:b/>
              </w:rPr>
              <w:t xml:space="preserve">Worldwide Ranking: </w:t>
            </w:r>
            <w:r>
              <w:rPr>
                <w:b/>
              </w:rPr>
              <w:tab/>
            </w:r>
            <w:r w:rsidR="00065BC9" w:rsidRPr="00DB1304">
              <w:rPr>
                <w:b/>
              </w:rPr>
              <w:tab/>
              <w:t xml:space="preserve">Progression: </w:t>
            </w:r>
          </w:p>
        </w:tc>
      </w:tr>
      <w:tr w:rsidR="00065BC9" w:rsidTr="00065BC9">
        <w:trPr>
          <w:trHeight w:val="7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65BC9" w:rsidRDefault="00065BC9" w:rsidP="002D3B36">
            <w:pPr>
              <w:pStyle w:val="Allcaps"/>
            </w:pPr>
            <w:r>
              <w:t>Goals of the Evaluation period (</w:t>
            </w:r>
            <w:r>
              <w:rPr>
                <w:rStyle w:val="ItalicChar"/>
              </w:rPr>
              <w:t>Reserved to IFIA</w:t>
            </w:r>
            <w:r>
              <w:t>)</w:t>
            </w:r>
          </w:p>
        </w:tc>
      </w:tr>
      <w:tr w:rsidR="00065BC9" w:rsidTr="00065BC9">
        <w:trPr>
          <w:trHeight w:val="55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5BC9" w:rsidRDefault="002D3B36" w:rsidP="00565D20">
            <w:pPr>
              <w:pStyle w:val="BulletedList"/>
            </w:pPr>
            <w:r>
              <w:t>Disseminate the culture of invention and innovation (trainings, seminars, workshops, etc.)</w:t>
            </w:r>
          </w:p>
          <w:p w:rsidR="002D3B36" w:rsidRDefault="0019199F" w:rsidP="00565D20">
            <w:pPr>
              <w:pStyle w:val="BulletedList"/>
            </w:pPr>
            <w:r>
              <w:t>Support inventors protect their inventions (Pro Bono, filling patents, applying for patents, apply for PCT, etc.)</w:t>
            </w:r>
          </w:p>
          <w:p w:rsidR="00065BC9" w:rsidRDefault="0019199F" w:rsidP="00565D20">
            <w:pPr>
              <w:pStyle w:val="BulletedList"/>
            </w:pPr>
            <w:r>
              <w:t>Support inventors valorize their inventions (prototype, business plan, etc.)</w:t>
            </w:r>
          </w:p>
          <w:p w:rsidR="0019199F" w:rsidRDefault="0019199F" w:rsidP="00565D20">
            <w:pPr>
              <w:pStyle w:val="BulletedList"/>
            </w:pPr>
            <w:r>
              <w:t xml:space="preserve">Support </w:t>
            </w:r>
            <w:r w:rsidR="00DB1304">
              <w:t>G</w:t>
            </w:r>
            <w:r>
              <w:t>reen inventions and innovations (WIPO Green, etc.)</w:t>
            </w:r>
          </w:p>
          <w:p w:rsidR="0019199F" w:rsidRDefault="0019199F" w:rsidP="00565D20">
            <w:pPr>
              <w:pStyle w:val="BulletedList"/>
            </w:pPr>
            <w:r>
              <w:t xml:space="preserve">Participate in </w:t>
            </w:r>
            <w:r w:rsidR="00565D20">
              <w:t xml:space="preserve">IFIA </w:t>
            </w:r>
            <w:r>
              <w:t>international invention and innovation events</w:t>
            </w:r>
          </w:p>
          <w:p w:rsidR="00DB1304" w:rsidRDefault="0019199F" w:rsidP="00565D20">
            <w:pPr>
              <w:pStyle w:val="BulletedList"/>
            </w:pPr>
            <w:r>
              <w:t>Organize international IFIA event</w:t>
            </w:r>
          </w:p>
        </w:tc>
      </w:tr>
      <w:tr w:rsidR="00065BC9" w:rsidTr="00065BC9">
        <w:trPr>
          <w:trHeight w:val="7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65BC9" w:rsidRDefault="00065BC9" w:rsidP="002D3B36">
            <w:r>
              <w:rPr>
                <w:rStyle w:val="AllcapsChar"/>
              </w:rPr>
              <w:t xml:space="preserve">Reached goals </w:t>
            </w:r>
            <w:r>
              <w:rPr>
                <w:rStyle w:val="ItalicChar"/>
              </w:rPr>
              <w:t>(Reserved to IFIA’s Evaluation Department)</w:t>
            </w:r>
          </w:p>
        </w:tc>
      </w:tr>
      <w:tr w:rsidR="00065BC9" w:rsidTr="00065BC9">
        <w:trPr>
          <w:trHeight w:val="412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5BC9" w:rsidRDefault="00065BC9" w:rsidP="00DB1304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:rsidR="00065BC9" w:rsidRDefault="00065BC9" w:rsidP="00DB1304">
            <w:pPr>
              <w:pStyle w:val="BulletedList"/>
              <w:numPr>
                <w:ilvl w:val="0"/>
                <w:numId w:val="0"/>
              </w:numPr>
              <w:ind w:left="144"/>
            </w:pPr>
          </w:p>
        </w:tc>
      </w:tr>
      <w:tr w:rsidR="00065BC9" w:rsidTr="00065BC9">
        <w:trPr>
          <w:trHeight w:val="7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65BC9" w:rsidRDefault="00065BC9" w:rsidP="002D3B36">
            <w:r>
              <w:rPr>
                <w:rStyle w:val="AllcapsChar"/>
              </w:rPr>
              <w:t>Evaluation</w:t>
            </w:r>
            <w:r>
              <w:t xml:space="preserve"> </w:t>
            </w:r>
            <w:r>
              <w:rPr>
                <w:rStyle w:val="ItalicChar"/>
              </w:rPr>
              <w:t>(Reserved to IFIA’s Evaluation Department)</w:t>
            </w:r>
          </w:p>
        </w:tc>
      </w:tr>
      <w:tr w:rsidR="00065BC9" w:rsidTr="00065BC9">
        <w:trPr>
          <w:trHeight w:val="412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5BC9" w:rsidRDefault="00065BC9" w:rsidP="00DB1304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:rsidR="00065BC9" w:rsidRDefault="00065BC9" w:rsidP="00DB1304">
            <w:pPr>
              <w:pStyle w:val="BulletedList"/>
              <w:numPr>
                <w:ilvl w:val="0"/>
                <w:numId w:val="0"/>
              </w:numPr>
              <w:ind w:left="144"/>
            </w:pPr>
          </w:p>
        </w:tc>
      </w:tr>
      <w:tr w:rsidR="00065BC9" w:rsidTr="00065BC9">
        <w:trPr>
          <w:trHeight w:val="7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65BC9" w:rsidRDefault="00065BC9" w:rsidP="0019199F">
            <w:pPr>
              <w:pStyle w:val="Allcaps"/>
            </w:pPr>
            <w:r>
              <w:t xml:space="preserve">Strenghts </w:t>
            </w:r>
            <w:r w:rsidR="0019199F">
              <w:rPr>
                <w:rStyle w:val="ItalicChar"/>
                <w:caps w:val="0"/>
              </w:rPr>
              <w:t>(Reserved to IFIA’s evaluation department)</w:t>
            </w:r>
          </w:p>
        </w:tc>
      </w:tr>
      <w:tr w:rsidR="00065BC9" w:rsidTr="00065BC9">
        <w:trPr>
          <w:trHeight w:val="412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5BC9" w:rsidRDefault="00065BC9" w:rsidP="00DB1304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:rsidR="00065BC9" w:rsidRDefault="00065BC9" w:rsidP="00DB1304">
            <w:pPr>
              <w:pStyle w:val="BulletedList"/>
              <w:numPr>
                <w:ilvl w:val="0"/>
                <w:numId w:val="0"/>
              </w:numPr>
              <w:ind w:left="144"/>
            </w:pPr>
          </w:p>
        </w:tc>
      </w:tr>
      <w:tr w:rsidR="00065BC9" w:rsidTr="00065BC9">
        <w:trPr>
          <w:trHeight w:val="7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65BC9" w:rsidRDefault="00DB1304" w:rsidP="0019199F">
            <w:pPr>
              <w:pStyle w:val="Allcaps"/>
            </w:pPr>
            <w:r>
              <w:t xml:space="preserve">Suggested </w:t>
            </w:r>
            <w:r w:rsidR="00065BC9">
              <w:t xml:space="preserve">Improvements Plan </w:t>
            </w:r>
            <w:r w:rsidR="0019199F">
              <w:rPr>
                <w:rStyle w:val="ItalicChar"/>
                <w:caps w:val="0"/>
              </w:rPr>
              <w:t>(Reserved to IFIA’s evaluation department)</w:t>
            </w:r>
          </w:p>
        </w:tc>
      </w:tr>
      <w:tr w:rsidR="00065BC9" w:rsidTr="00065BC9">
        <w:trPr>
          <w:trHeight w:val="277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5BC9" w:rsidRDefault="00065BC9" w:rsidP="00DB1304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:rsidR="00065BC9" w:rsidRDefault="00065BC9" w:rsidP="00DB1304">
            <w:pPr>
              <w:pStyle w:val="BulletedList"/>
              <w:numPr>
                <w:ilvl w:val="0"/>
                <w:numId w:val="0"/>
              </w:numPr>
              <w:ind w:left="144"/>
            </w:pPr>
          </w:p>
        </w:tc>
      </w:tr>
      <w:tr w:rsidR="00065BC9" w:rsidTr="00065BC9">
        <w:trPr>
          <w:trHeight w:val="13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65BC9" w:rsidRDefault="00DB1304" w:rsidP="0019199F">
            <w:pPr>
              <w:pStyle w:val="Allcaps"/>
            </w:pPr>
            <w:r>
              <w:t>GOALS</w:t>
            </w:r>
            <w:r w:rsidR="00065BC9">
              <w:t xml:space="preserve"> for the next evaluation pEriod </w:t>
            </w:r>
            <w:r w:rsidR="0019199F">
              <w:rPr>
                <w:rStyle w:val="ItalicChar"/>
                <w:caps w:val="0"/>
              </w:rPr>
              <w:t>(Reserved to IFIA’s evaluation department)</w:t>
            </w:r>
          </w:p>
        </w:tc>
      </w:tr>
      <w:tr w:rsidR="00065BC9" w:rsidTr="00065BC9">
        <w:trPr>
          <w:trHeight w:val="13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5BC9" w:rsidRDefault="00065BC9" w:rsidP="00DB1304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:rsidR="00065BC9" w:rsidRDefault="00065BC9" w:rsidP="00DB1304">
            <w:pPr>
              <w:pStyle w:val="BulletedList"/>
              <w:numPr>
                <w:ilvl w:val="0"/>
                <w:numId w:val="0"/>
              </w:numPr>
              <w:ind w:left="144"/>
            </w:pPr>
          </w:p>
        </w:tc>
      </w:tr>
      <w:tr w:rsidR="00065BC9" w:rsidTr="00065BC9">
        <w:trPr>
          <w:trHeight w:val="288"/>
        </w:trPr>
        <w:tc>
          <w:tcPr>
            <w:tcW w:w="4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65BC9" w:rsidRDefault="00065BC9" w:rsidP="00565D20">
            <w:pPr>
              <w:pStyle w:val="Allcaps"/>
            </w:pPr>
            <w:r>
              <w:t xml:space="preserve">Signature of the </w:t>
            </w:r>
            <w:r w:rsidR="00565D20">
              <w:t>IFIA President</w:t>
            </w:r>
          </w:p>
        </w:tc>
        <w:tc>
          <w:tcPr>
            <w:tcW w:w="54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65BC9" w:rsidRPr="00065BC9" w:rsidRDefault="00065BC9" w:rsidP="002D3B36">
            <w:pPr>
              <w:pStyle w:val="Allcaps"/>
            </w:pPr>
            <w:r w:rsidRPr="00065BC9">
              <w:t>Signature of the IFIA’s Evaluation Department</w:t>
            </w:r>
          </w:p>
        </w:tc>
      </w:tr>
      <w:tr w:rsidR="00065BC9" w:rsidTr="00065BC9">
        <w:tc>
          <w:tcPr>
            <w:tcW w:w="4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5BC9" w:rsidRDefault="00065BC9" w:rsidP="002D3B36">
            <w:r>
              <w:t xml:space="preserve">Name: </w:t>
            </w:r>
          </w:p>
          <w:p w:rsidR="00065BC9" w:rsidRDefault="00065BC9" w:rsidP="002D3B36"/>
          <w:p w:rsidR="00065BC9" w:rsidRDefault="00065BC9" w:rsidP="002D3B36">
            <w:r>
              <w:t>Date:</w:t>
            </w:r>
            <w:r w:rsidR="00DB1304"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5BC9" w:rsidRDefault="00065BC9" w:rsidP="002D3B36">
            <w:r>
              <w:t>Name:</w:t>
            </w:r>
            <w:r w:rsidR="00DB1304">
              <w:t xml:space="preserve"> </w:t>
            </w:r>
          </w:p>
          <w:p w:rsidR="00065BC9" w:rsidRDefault="00065BC9" w:rsidP="002D3B36"/>
          <w:p w:rsidR="00065BC9" w:rsidRDefault="00065BC9" w:rsidP="002D3B36">
            <w:r>
              <w:t>Date:</w:t>
            </w:r>
            <w:r w:rsidR="00DB1304">
              <w:t xml:space="preserve"> </w:t>
            </w:r>
          </w:p>
        </w:tc>
      </w:tr>
    </w:tbl>
    <w:p w:rsidR="00065BC9" w:rsidRDefault="00065BC9"/>
    <w:p w:rsidR="00065BC9" w:rsidRDefault="00065BC9"/>
    <w:p w:rsidR="00065BC9" w:rsidRDefault="00065BC9">
      <w:r>
        <w:br w:type="page"/>
      </w:r>
    </w:p>
    <w:p w:rsidR="001B30A8" w:rsidRDefault="001B30A8" w:rsidP="001B30A8">
      <w:pPr>
        <w:pStyle w:val="Heading1"/>
      </w:pPr>
      <w:r>
        <w:lastRenderedPageBreak/>
        <w:t>Member Activities detailed Evaluation - 2017</w:t>
      </w:r>
    </w:p>
    <w:p w:rsidR="001B30A8" w:rsidRDefault="001B30A8" w:rsidP="001B30A8"/>
    <w:tbl>
      <w:tblPr>
        <w:tblStyle w:val="TableGrid"/>
        <w:tblW w:w="0" w:type="auto"/>
        <w:jc w:val="center"/>
        <w:tblLook w:val="04A0"/>
      </w:tblPr>
      <w:tblGrid>
        <w:gridCol w:w="1702"/>
        <w:gridCol w:w="988"/>
        <w:gridCol w:w="988"/>
        <w:gridCol w:w="988"/>
        <w:gridCol w:w="988"/>
        <w:gridCol w:w="988"/>
        <w:gridCol w:w="938"/>
      </w:tblGrid>
      <w:tr w:rsidR="001B30A8" w:rsidTr="00AB7FB2">
        <w:trPr>
          <w:jc w:val="center"/>
        </w:trPr>
        <w:tc>
          <w:tcPr>
            <w:tcW w:w="1702" w:type="dxa"/>
          </w:tcPr>
          <w:p w:rsidR="001B30A8" w:rsidRDefault="001B30A8" w:rsidP="00AB7FB2">
            <w:r>
              <w:t>Activities scores</w:t>
            </w:r>
          </w:p>
        </w:tc>
        <w:tc>
          <w:tcPr>
            <w:tcW w:w="988" w:type="dxa"/>
          </w:tcPr>
          <w:p w:rsidR="001B30A8" w:rsidRPr="00A31274" w:rsidRDefault="001B30A8" w:rsidP="00AB7FB2">
            <w:pPr>
              <w:jc w:val="center"/>
              <w:rPr>
                <w:b/>
              </w:rPr>
            </w:pPr>
            <w:r w:rsidRPr="00A31274">
              <w:rPr>
                <w:b/>
              </w:rPr>
              <w:t>Score 1</w:t>
            </w:r>
          </w:p>
        </w:tc>
        <w:tc>
          <w:tcPr>
            <w:tcW w:w="988" w:type="dxa"/>
          </w:tcPr>
          <w:p w:rsidR="001B30A8" w:rsidRPr="00A31274" w:rsidRDefault="001B30A8" w:rsidP="00AB7FB2">
            <w:pPr>
              <w:jc w:val="center"/>
              <w:rPr>
                <w:b/>
              </w:rPr>
            </w:pPr>
            <w:r>
              <w:rPr>
                <w:b/>
              </w:rPr>
              <w:t>Score 2</w:t>
            </w:r>
          </w:p>
        </w:tc>
        <w:tc>
          <w:tcPr>
            <w:tcW w:w="988" w:type="dxa"/>
          </w:tcPr>
          <w:p w:rsidR="001B30A8" w:rsidRPr="00A31274" w:rsidRDefault="001B30A8" w:rsidP="00AB7FB2">
            <w:pPr>
              <w:jc w:val="center"/>
              <w:rPr>
                <w:b/>
              </w:rPr>
            </w:pPr>
            <w:r>
              <w:rPr>
                <w:b/>
              </w:rPr>
              <w:t>Score 3</w:t>
            </w:r>
          </w:p>
        </w:tc>
        <w:tc>
          <w:tcPr>
            <w:tcW w:w="988" w:type="dxa"/>
          </w:tcPr>
          <w:p w:rsidR="001B30A8" w:rsidRPr="00A31274" w:rsidRDefault="001B30A8" w:rsidP="00AB7FB2">
            <w:pPr>
              <w:jc w:val="center"/>
              <w:rPr>
                <w:b/>
              </w:rPr>
            </w:pPr>
            <w:r>
              <w:rPr>
                <w:b/>
              </w:rPr>
              <w:t>Score 4</w:t>
            </w:r>
          </w:p>
        </w:tc>
        <w:tc>
          <w:tcPr>
            <w:tcW w:w="988" w:type="dxa"/>
          </w:tcPr>
          <w:p w:rsidR="001B30A8" w:rsidRPr="00A31274" w:rsidRDefault="001B30A8" w:rsidP="00AB7FB2">
            <w:pPr>
              <w:jc w:val="center"/>
              <w:rPr>
                <w:b/>
              </w:rPr>
            </w:pPr>
            <w:r>
              <w:rPr>
                <w:b/>
              </w:rPr>
              <w:t>Score 5</w:t>
            </w:r>
          </w:p>
        </w:tc>
        <w:tc>
          <w:tcPr>
            <w:tcW w:w="938" w:type="dxa"/>
          </w:tcPr>
          <w:p w:rsidR="001B30A8" w:rsidRPr="00A31274" w:rsidRDefault="001B30A8" w:rsidP="00AB7FB2">
            <w:pPr>
              <w:jc w:val="center"/>
              <w:rPr>
                <w:b/>
              </w:rPr>
            </w:pPr>
            <w:r>
              <w:rPr>
                <w:b/>
              </w:rPr>
              <w:t>Monthly Score</w:t>
            </w:r>
          </w:p>
        </w:tc>
      </w:tr>
      <w:tr w:rsidR="001B30A8" w:rsidTr="00AB7FB2">
        <w:trPr>
          <w:jc w:val="center"/>
        </w:trPr>
        <w:tc>
          <w:tcPr>
            <w:tcW w:w="1702" w:type="dxa"/>
          </w:tcPr>
          <w:p w:rsidR="001B30A8" w:rsidRPr="00A31274" w:rsidRDefault="001B30A8" w:rsidP="00AB7FB2">
            <w:pPr>
              <w:rPr>
                <w:b/>
              </w:rPr>
            </w:pPr>
            <w:r w:rsidRPr="00A31274">
              <w:rPr>
                <w:b/>
              </w:rPr>
              <w:t>January</w:t>
            </w: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38" w:type="dxa"/>
            <w:vAlign w:val="center"/>
          </w:tcPr>
          <w:p w:rsidR="001B30A8" w:rsidRDefault="001B30A8" w:rsidP="00AB7FB2">
            <w:pPr>
              <w:jc w:val="right"/>
            </w:pPr>
          </w:p>
        </w:tc>
      </w:tr>
      <w:tr w:rsidR="001B30A8" w:rsidTr="00AB7FB2">
        <w:trPr>
          <w:jc w:val="center"/>
        </w:trPr>
        <w:tc>
          <w:tcPr>
            <w:tcW w:w="1702" w:type="dxa"/>
          </w:tcPr>
          <w:p w:rsidR="001B30A8" w:rsidRPr="00A31274" w:rsidRDefault="001B30A8" w:rsidP="00AB7FB2">
            <w:pPr>
              <w:rPr>
                <w:b/>
              </w:rPr>
            </w:pPr>
            <w:r w:rsidRPr="00A31274">
              <w:rPr>
                <w:b/>
              </w:rPr>
              <w:t>February</w:t>
            </w: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38" w:type="dxa"/>
            <w:vAlign w:val="center"/>
          </w:tcPr>
          <w:p w:rsidR="001B30A8" w:rsidRDefault="001B30A8" w:rsidP="00AB7FB2">
            <w:pPr>
              <w:jc w:val="right"/>
            </w:pPr>
          </w:p>
        </w:tc>
      </w:tr>
      <w:tr w:rsidR="001B30A8" w:rsidTr="00AB7FB2">
        <w:trPr>
          <w:jc w:val="center"/>
        </w:trPr>
        <w:tc>
          <w:tcPr>
            <w:tcW w:w="1702" w:type="dxa"/>
          </w:tcPr>
          <w:p w:rsidR="001B30A8" w:rsidRPr="00A31274" w:rsidRDefault="001B30A8" w:rsidP="00AB7FB2">
            <w:pPr>
              <w:rPr>
                <w:b/>
              </w:rPr>
            </w:pPr>
            <w:r w:rsidRPr="00A31274">
              <w:rPr>
                <w:b/>
              </w:rPr>
              <w:t>March</w:t>
            </w: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38" w:type="dxa"/>
            <w:vAlign w:val="center"/>
          </w:tcPr>
          <w:p w:rsidR="001B30A8" w:rsidRDefault="001B30A8" w:rsidP="00AB7FB2">
            <w:pPr>
              <w:jc w:val="right"/>
            </w:pPr>
          </w:p>
        </w:tc>
      </w:tr>
      <w:tr w:rsidR="001B30A8" w:rsidTr="00AB7FB2">
        <w:trPr>
          <w:jc w:val="center"/>
        </w:trPr>
        <w:tc>
          <w:tcPr>
            <w:tcW w:w="1702" w:type="dxa"/>
          </w:tcPr>
          <w:p w:rsidR="001B30A8" w:rsidRPr="00A31274" w:rsidRDefault="001B30A8" w:rsidP="00AB7FB2">
            <w:pPr>
              <w:rPr>
                <w:b/>
              </w:rPr>
            </w:pPr>
            <w:r w:rsidRPr="00A31274">
              <w:rPr>
                <w:b/>
              </w:rPr>
              <w:t>April</w:t>
            </w: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38" w:type="dxa"/>
            <w:vAlign w:val="center"/>
          </w:tcPr>
          <w:p w:rsidR="001B30A8" w:rsidRDefault="001B30A8" w:rsidP="00AB7FB2">
            <w:pPr>
              <w:jc w:val="right"/>
            </w:pPr>
          </w:p>
        </w:tc>
      </w:tr>
      <w:tr w:rsidR="001B30A8" w:rsidTr="00AB7FB2">
        <w:trPr>
          <w:jc w:val="center"/>
        </w:trPr>
        <w:tc>
          <w:tcPr>
            <w:tcW w:w="1702" w:type="dxa"/>
          </w:tcPr>
          <w:p w:rsidR="001B30A8" w:rsidRPr="00A31274" w:rsidRDefault="001B30A8" w:rsidP="00AB7FB2">
            <w:pPr>
              <w:rPr>
                <w:b/>
              </w:rPr>
            </w:pPr>
            <w:r w:rsidRPr="00A31274">
              <w:rPr>
                <w:b/>
              </w:rPr>
              <w:t>May</w:t>
            </w: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38" w:type="dxa"/>
            <w:vAlign w:val="center"/>
          </w:tcPr>
          <w:p w:rsidR="001B30A8" w:rsidRDefault="001B30A8" w:rsidP="00AB7FB2">
            <w:pPr>
              <w:jc w:val="right"/>
            </w:pPr>
          </w:p>
        </w:tc>
      </w:tr>
      <w:tr w:rsidR="001B30A8" w:rsidTr="00AB7FB2">
        <w:trPr>
          <w:jc w:val="center"/>
        </w:trPr>
        <w:tc>
          <w:tcPr>
            <w:tcW w:w="1702" w:type="dxa"/>
          </w:tcPr>
          <w:p w:rsidR="001B30A8" w:rsidRPr="00A31274" w:rsidRDefault="001B30A8" w:rsidP="00AB7FB2">
            <w:pPr>
              <w:rPr>
                <w:b/>
              </w:rPr>
            </w:pPr>
            <w:r w:rsidRPr="00A31274">
              <w:rPr>
                <w:b/>
              </w:rPr>
              <w:t>June</w:t>
            </w: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38" w:type="dxa"/>
            <w:vAlign w:val="center"/>
          </w:tcPr>
          <w:p w:rsidR="001B30A8" w:rsidRDefault="001B30A8" w:rsidP="00AB7FB2">
            <w:pPr>
              <w:jc w:val="right"/>
            </w:pPr>
          </w:p>
        </w:tc>
      </w:tr>
      <w:tr w:rsidR="001B30A8" w:rsidTr="00AB7FB2">
        <w:trPr>
          <w:jc w:val="center"/>
        </w:trPr>
        <w:tc>
          <w:tcPr>
            <w:tcW w:w="1702" w:type="dxa"/>
          </w:tcPr>
          <w:p w:rsidR="001B30A8" w:rsidRPr="00A31274" w:rsidRDefault="001B30A8" w:rsidP="00AB7FB2">
            <w:pPr>
              <w:rPr>
                <w:b/>
              </w:rPr>
            </w:pPr>
            <w:r w:rsidRPr="00A31274">
              <w:rPr>
                <w:b/>
              </w:rPr>
              <w:t>July</w:t>
            </w: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38" w:type="dxa"/>
            <w:vAlign w:val="center"/>
          </w:tcPr>
          <w:p w:rsidR="001B30A8" w:rsidRDefault="001B30A8" w:rsidP="00AB7FB2">
            <w:pPr>
              <w:jc w:val="right"/>
            </w:pPr>
          </w:p>
        </w:tc>
      </w:tr>
      <w:tr w:rsidR="001B30A8" w:rsidTr="00AB7FB2">
        <w:trPr>
          <w:jc w:val="center"/>
        </w:trPr>
        <w:tc>
          <w:tcPr>
            <w:tcW w:w="1702" w:type="dxa"/>
          </w:tcPr>
          <w:p w:rsidR="001B30A8" w:rsidRPr="00A31274" w:rsidRDefault="001B30A8" w:rsidP="00AB7FB2">
            <w:pPr>
              <w:rPr>
                <w:b/>
              </w:rPr>
            </w:pPr>
            <w:r w:rsidRPr="00A31274">
              <w:rPr>
                <w:b/>
              </w:rPr>
              <w:t>August</w:t>
            </w: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38" w:type="dxa"/>
            <w:vAlign w:val="center"/>
          </w:tcPr>
          <w:p w:rsidR="001B30A8" w:rsidRDefault="001B30A8" w:rsidP="00AB7FB2">
            <w:pPr>
              <w:jc w:val="right"/>
            </w:pPr>
          </w:p>
        </w:tc>
      </w:tr>
      <w:tr w:rsidR="001B30A8" w:rsidTr="00AB7FB2">
        <w:trPr>
          <w:jc w:val="center"/>
        </w:trPr>
        <w:tc>
          <w:tcPr>
            <w:tcW w:w="1702" w:type="dxa"/>
          </w:tcPr>
          <w:p w:rsidR="001B30A8" w:rsidRPr="00A31274" w:rsidRDefault="001B30A8" w:rsidP="00AB7FB2">
            <w:pPr>
              <w:rPr>
                <w:b/>
              </w:rPr>
            </w:pPr>
            <w:r w:rsidRPr="00A31274">
              <w:rPr>
                <w:b/>
              </w:rPr>
              <w:t>September</w:t>
            </w: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38" w:type="dxa"/>
            <w:vAlign w:val="center"/>
          </w:tcPr>
          <w:p w:rsidR="001B30A8" w:rsidRDefault="001B30A8" w:rsidP="00AB7FB2">
            <w:pPr>
              <w:jc w:val="right"/>
            </w:pPr>
          </w:p>
        </w:tc>
      </w:tr>
      <w:tr w:rsidR="001B30A8" w:rsidTr="00AB7FB2">
        <w:trPr>
          <w:jc w:val="center"/>
        </w:trPr>
        <w:tc>
          <w:tcPr>
            <w:tcW w:w="1702" w:type="dxa"/>
          </w:tcPr>
          <w:p w:rsidR="001B30A8" w:rsidRPr="00A31274" w:rsidRDefault="001B30A8" w:rsidP="00AB7FB2">
            <w:pPr>
              <w:rPr>
                <w:b/>
              </w:rPr>
            </w:pPr>
            <w:r w:rsidRPr="00A31274">
              <w:rPr>
                <w:b/>
              </w:rPr>
              <w:t>October</w:t>
            </w: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38" w:type="dxa"/>
            <w:vAlign w:val="center"/>
          </w:tcPr>
          <w:p w:rsidR="001B30A8" w:rsidRDefault="001B30A8" w:rsidP="00AB7FB2">
            <w:pPr>
              <w:jc w:val="right"/>
            </w:pPr>
          </w:p>
        </w:tc>
      </w:tr>
      <w:tr w:rsidR="001B30A8" w:rsidTr="00AB7FB2">
        <w:trPr>
          <w:jc w:val="center"/>
        </w:trPr>
        <w:tc>
          <w:tcPr>
            <w:tcW w:w="1702" w:type="dxa"/>
          </w:tcPr>
          <w:p w:rsidR="001B30A8" w:rsidRPr="00A31274" w:rsidRDefault="001B30A8" w:rsidP="00AB7FB2">
            <w:pPr>
              <w:rPr>
                <w:b/>
              </w:rPr>
            </w:pPr>
            <w:r w:rsidRPr="00A31274">
              <w:rPr>
                <w:b/>
              </w:rPr>
              <w:t>November</w:t>
            </w: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38" w:type="dxa"/>
            <w:vAlign w:val="center"/>
          </w:tcPr>
          <w:p w:rsidR="001B30A8" w:rsidRDefault="001B30A8" w:rsidP="00AB7FB2">
            <w:pPr>
              <w:jc w:val="right"/>
            </w:pPr>
          </w:p>
        </w:tc>
      </w:tr>
      <w:tr w:rsidR="001B30A8" w:rsidTr="00AB7FB2">
        <w:trPr>
          <w:jc w:val="center"/>
        </w:trPr>
        <w:tc>
          <w:tcPr>
            <w:tcW w:w="1702" w:type="dxa"/>
          </w:tcPr>
          <w:p w:rsidR="001B30A8" w:rsidRPr="00A31274" w:rsidRDefault="001B30A8" w:rsidP="00AB7FB2">
            <w:pPr>
              <w:rPr>
                <w:b/>
              </w:rPr>
            </w:pPr>
            <w:r w:rsidRPr="00A31274">
              <w:rPr>
                <w:b/>
              </w:rPr>
              <w:t>December</w:t>
            </w: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38" w:type="dxa"/>
            <w:vAlign w:val="center"/>
          </w:tcPr>
          <w:p w:rsidR="001B30A8" w:rsidRDefault="001B30A8" w:rsidP="00AB7FB2">
            <w:pPr>
              <w:jc w:val="right"/>
            </w:pPr>
          </w:p>
        </w:tc>
      </w:tr>
      <w:tr w:rsidR="001B30A8" w:rsidTr="00AB7FB2">
        <w:trPr>
          <w:jc w:val="center"/>
        </w:trPr>
        <w:tc>
          <w:tcPr>
            <w:tcW w:w="1702" w:type="dxa"/>
          </w:tcPr>
          <w:p w:rsidR="001B30A8" w:rsidRPr="00A31274" w:rsidRDefault="001B30A8" w:rsidP="00AB7FB2">
            <w:pPr>
              <w:rPr>
                <w:b/>
              </w:rPr>
            </w:pPr>
            <w:r w:rsidRPr="00A31274">
              <w:rPr>
                <w:b/>
              </w:rPr>
              <w:t>2017 activities</w:t>
            </w: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88" w:type="dxa"/>
            <w:vAlign w:val="center"/>
          </w:tcPr>
          <w:p w:rsidR="001B30A8" w:rsidRDefault="001B30A8" w:rsidP="00AB7FB2">
            <w:pPr>
              <w:jc w:val="right"/>
            </w:pPr>
          </w:p>
        </w:tc>
        <w:tc>
          <w:tcPr>
            <w:tcW w:w="938" w:type="dxa"/>
            <w:vAlign w:val="center"/>
          </w:tcPr>
          <w:p w:rsidR="001B30A8" w:rsidRDefault="001B30A8" w:rsidP="00AB7FB2">
            <w:pPr>
              <w:jc w:val="right"/>
            </w:pPr>
          </w:p>
        </w:tc>
      </w:tr>
      <w:tr w:rsidR="001B30A8" w:rsidTr="00AB7FB2">
        <w:trPr>
          <w:jc w:val="center"/>
        </w:trPr>
        <w:tc>
          <w:tcPr>
            <w:tcW w:w="6642" w:type="dxa"/>
            <w:gridSpan w:val="6"/>
          </w:tcPr>
          <w:p w:rsidR="001B30A8" w:rsidRDefault="001B30A8" w:rsidP="00AB7FB2">
            <w:pPr>
              <w:jc w:val="right"/>
            </w:pPr>
            <w:r w:rsidRPr="00A31274">
              <w:rPr>
                <w:b/>
              </w:rPr>
              <w:t xml:space="preserve">Annual </w:t>
            </w:r>
            <w:r>
              <w:rPr>
                <w:b/>
              </w:rPr>
              <w:t>S</w:t>
            </w:r>
            <w:r w:rsidRPr="00A31274">
              <w:rPr>
                <w:b/>
              </w:rPr>
              <w:t>core</w:t>
            </w:r>
          </w:p>
        </w:tc>
        <w:tc>
          <w:tcPr>
            <w:tcW w:w="938" w:type="dxa"/>
            <w:vAlign w:val="center"/>
          </w:tcPr>
          <w:p w:rsidR="001B30A8" w:rsidRPr="00A31274" w:rsidRDefault="001B30A8" w:rsidP="00AB7FB2">
            <w:pPr>
              <w:jc w:val="right"/>
              <w:rPr>
                <w:b/>
              </w:rPr>
            </w:pPr>
          </w:p>
        </w:tc>
      </w:tr>
    </w:tbl>
    <w:p w:rsidR="001B30A8" w:rsidRDefault="001B30A8" w:rsidP="001B30A8"/>
    <w:p w:rsidR="001B30A8" w:rsidRDefault="001B30A8" w:rsidP="001B30A8"/>
    <w:p w:rsidR="001F2D03" w:rsidRDefault="001B30A8" w:rsidP="001B30A8">
      <w:pPr>
        <w:pStyle w:val="Heading1"/>
      </w:pPr>
      <w:r>
        <w:br w:type="page"/>
      </w:r>
      <w:bookmarkStart w:id="0" w:name="_GoBack"/>
      <w:bookmarkEnd w:id="0"/>
      <w:r w:rsidR="001F2D03">
        <w:lastRenderedPageBreak/>
        <w:t>Evaluation Criteria and Method</w:t>
      </w:r>
    </w:p>
    <w:p w:rsidR="001F2D03" w:rsidRDefault="00AA0A25" w:rsidP="001F2D03">
      <w:pPr>
        <w:pStyle w:val="ListParagraph"/>
        <w:numPr>
          <w:ilvl w:val="0"/>
          <w:numId w:val="3"/>
        </w:numPr>
      </w:pPr>
      <w:r>
        <w:t>Each IFIA member has</w:t>
      </w:r>
      <w:r w:rsidR="001F2D03">
        <w:t xml:space="preserve"> to fill and send the IFIA evaluation forms in due time to be evaluated by the IFIA’s Evaluation Department</w:t>
      </w:r>
    </w:p>
    <w:p w:rsidR="00EB3A0E" w:rsidRDefault="001F2D03" w:rsidP="001F2D03">
      <w:pPr>
        <w:pStyle w:val="ListParagraph"/>
        <w:numPr>
          <w:ilvl w:val="0"/>
          <w:numId w:val="3"/>
        </w:numPr>
      </w:pPr>
      <w:r>
        <w:t>The evaluation of each country depend</w:t>
      </w:r>
      <w:r w:rsidR="00AA0A25">
        <w:t>s</w:t>
      </w:r>
      <w:r>
        <w:t xml:space="preserve"> on the evaluation of all its members activities (corresponding, collaborating and full members), if </w:t>
      </w:r>
      <w:r w:rsidR="00A93BE1">
        <w:t>an IFIA member do</w:t>
      </w:r>
      <w:r w:rsidR="00AA0A25">
        <w:t>es</w:t>
      </w:r>
      <w:r w:rsidR="00A93BE1">
        <w:t xml:space="preserve">n’t send required forms in due time, his country ranking </w:t>
      </w:r>
      <w:r w:rsidR="00014519">
        <w:t>will</w:t>
      </w:r>
      <w:r w:rsidR="00A93BE1">
        <w:t xml:space="preserve"> </w:t>
      </w:r>
      <w:r w:rsidR="00014519">
        <w:t>be affected accordingly</w:t>
      </w:r>
    </w:p>
    <w:p w:rsidR="00014519" w:rsidRDefault="00014519" w:rsidP="001F2D03">
      <w:pPr>
        <w:pStyle w:val="ListParagraph"/>
        <w:numPr>
          <w:ilvl w:val="0"/>
          <w:numId w:val="3"/>
        </w:numPr>
      </w:pPr>
      <w:r>
        <w:t xml:space="preserve">Activities of organizations / institutions which are not members of IFIA, will not be evaluated and are not considered in the country </w:t>
      </w:r>
      <w:r w:rsidR="00633539">
        <w:t>activities evaluation</w:t>
      </w:r>
    </w:p>
    <w:p w:rsidR="00014519" w:rsidRDefault="00014519" w:rsidP="001F2D03">
      <w:pPr>
        <w:pStyle w:val="ListParagraph"/>
        <w:numPr>
          <w:ilvl w:val="0"/>
          <w:numId w:val="3"/>
        </w:numPr>
      </w:pPr>
      <w:r>
        <w:t>Each</w:t>
      </w:r>
      <w:r w:rsidR="00E924DD">
        <w:t xml:space="preserve"> </w:t>
      </w:r>
      <w:r>
        <w:t>criteria is calculated using “ranking detail” and “ranking factor” as specified here after:</w:t>
      </w:r>
    </w:p>
    <w:p w:rsidR="00014519" w:rsidRDefault="00014519" w:rsidP="00014519"/>
    <w:p w:rsidR="007C0EC3" w:rsidRDefault="007C0EC3" w:rsidP="007C0EC3">
      <w:r>
        <w:t xml:space="preserve">A: A </w:t>
      </w:r>
      <w:r w:rsidRPr="00E924DD">
        <w:rPr>
          <w:b/>
        </w:rPr>
        <w:t>criteria score</w:t>
      </w:r>
      <w:r>
        <w:t xml:space="preserve"> is given for each form criteria (given information) = </w:t>
      </w:r>
      <w:r w:rsidRPr="00E924DD">
        <w:rPr>
          <w:b/>
        </w:rPr>
        <w:t>matching “ranking detail”</w:t>
      </w:r>
      <w:r>
        <w:t xml:space="preserve"> x “ranking factor”</w:t>
      </w:r>
    </w:p>
    <w:p w:rsidR="007C0EC3" w:rsidRDefault="007C0EC3" w:rsidP="007C0EC3">
      <w:r>
        <w:t xml:space="preserve">B: An </w:t>
      </w:r>
      <w:r w:rsidRPr="00527CEB">
        <w:rPr>
          <w:b/>
        </w:rPr>
        <w:t>activity total score</w:t>
      </w:r>
      <w:r>
        <w:t xml:space="preserve"> is given for each activity = sum of </w:t>
      </w:r>
      <w:r w:rsidRPr="00527CEB">
        <w:rPr>
          <w:b/>
        </w:rPr>
        <w:t>criteria scores</w:t>
      </w:r>
      <w:r>
        <w:t xml:space="preserve"> (A) / number of </w:t>
      </w:r>
      <w:r w:rsidRPr="00527CEB">
        <w:rPr>
          <w:b/>
        </w:rPr>
        <w:t>criteria</w:t>
      </w:r>
    </w:p>
    <w:p w:rsidR="007C0EC3" w:rsidRDefault="007C0EC3" w:rsidP="007C0EC3">
      <w:r>
        <w:t xml:space="preserve">C: A </w:t>
      </w:r>
      <w:r w:rsidRPr="00527CEB">
        <w:rPr>
          <w:b/>
        </w:rPr>
        <w:t>member global score</w:t>
      </w:r>
      <w:r>
        <w:t xml:space="preserve"> is given for all activities of IFIA member = sum of </w:t>
      </w:r>
      <w:r>
        <w:rPr>
          <w:b/>
        </w:rPr>
        <w:t>activity</w:t>
      </w:r>
      <w:r w:rsidRPr="00527CEB">
        <w:rPr>
          <w:b/>
        </w:rPr>
        <w:t xml:space="preserve"> total score</w:t>
      </w:r>
      <w:r>
        <w:t xml:space="preserve"> (B)</w:t>
      </w:r>
    </w:p>
    <w:p w:rsidR="007C0EC3" w:rsidRDefault="007C0EC3" w:rsidP="007C0EC3">
      <w:r>
        <w:t xml:space="preserve">D: A Country score is given for all IFIA members in that country = sum of </w:t>
      </w:r>
      <w:r w:rsidRPr="00E924DD">
        <w:t>the</w:t>
      </w:r>
      <w:r w:rsidRPr="00527CEB">
        <w:rPr>
          <w:b/>
        </w:rPr>
        <w:t xml:space="preserve"> member</w:t>
      </w:r>
      <w:r>
        <w:t xml:space="preserve"> </w:t>
      </w:r>
      <w:r w:rsidRPr="00E924DD">
        <w:rPr>
          <w:b/>
        </w:rPr>
        <w:t>global score</w:t>
      </w:r>
      <w:r>
        <w:t xml:space="preserve"> (C)</w:t>
      </w:r>
    </w:p>
    <w:p w:rsidR="00EB3A0E" w:rsidRDefault="00EB3A0E"/>
    <w:p w:rsidR="00F25542" w:rsidRPr="00F25542" w:rsidRDefault="00F25542">
      <w:pPr>
        <w:rPr>
          <w:u w:val="single"/>
        </w:rPr>
      </w:pPr>
      <w:r w:rsidRPr="00F25542">
        <w:rPr>
          <w:u w:val="single"/>
        </w:rPr>
        <w:t>Example</w:t>
      </w:r>
    </w:p>
    <w:tbl>
      <w:tblPr>
        <w:tblW w:w="981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977"/>
        <w:gridCol w:w="1559"/>
        <w:gridCol w:w="5274"/>
      </w:tblGrid>
      <w:tr w:rsidR="00496A39" w:rsidRPr="00DD4C88" w:rsidTr="00496A39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Criteria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Pr="00DD4C88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Given information</w:t>
            </w: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F25542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1pt to 5pt) / </w:t>
            </w:r>
            <w:r w:rsidRPr="00F25542">
              <w:rPr>
                <w:b/>
              </w:rPr>
              <w:t xml:space="preserve">Rating Factor: </w:t>
            </w:r>
            <w:r w:rsidR="00F25542" w:rsidRPr="00F25542">
              <w:rPr>
                <w:b/>
              </w:rPr>
              <w:t>2</w:t>
            </w:r>
          </w:p>
        </w:tc>
      </w:tr>
      <w:tr w:rsidR="00496A39" w:rsidRPr="00DD4C88" w:rsidTr="00496A39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Participants number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200</w:t>
            </w: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1pt: from 1 to 20</w:t>
            </w:r>
          </w:p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2pt: from 21 to 50</w:t>
            </w:r>
          </w:p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3pt: from 51 to 100</w:t>
            </w:r>
          </w:p>
          <w:p w:rsidR="00496A39" w:rsidRPr="00F25542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b/>
              </w:rPr>
            </w:pPr>
            <w:r w:rsidRPr="00F25542">
              <w:rPr>
                <w:b/>
              </w:rPr>
              <w:t>4pt: from 101 to 300</w:t>
            </w:r>
          </w:p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5pt: </w:t>
            </w:r>
            <w:r w:rsidR="00F25542">
              <w:t>300 and more</w:t>
            </w:r>
          </w:p>
        </w:tc>
      </w:tr>
    </w:tbl>
    <w:p w:rsidR="00F25542" w:rsidRDefault="00F25542">
      <w:r>
        <w:t>In this example:</w:t>
      </w:r>
    </w:p>
    <w:p w:rsidR="00496A39" w:rsidRDefault="00F25542">
      <w:r>
        <w:t>A = 4pt x 2 (ranking factor) = 8</w:t>
      </w:r>
    </w:p>
    <w:p w:rsidR="00F25542" w:rsidRDefault="00F25542"/>
    <w:p w:rsidR="00F25542" w:rsidRDefault="00F25542"/>
    <w:sectPr w:rsidR="00F25542" w:rsidSect="00065BC9">
      <w:pgSz w:w="11907" w:h="16839"/>
      <w:pgMar w:top="1440" w:right="1080" w:bottom="1440" w:left="10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2B5"/>
    <w:multiLevelType w:val="hybridMultilevel"/>
    <w:tmpl w:val="8188D38E"/>
    <w:lvl w:ilvl="0" w:tplc="866426D0">
      <w:start w:val="1"/>
      <w:numFmt w:val="decimal"/>
      <w:pStyle w:val="BulletedList"/>
      <w:lvlText w:val="%1-"/>
      <w:lvlJc w:val="left"/>
      <w:pPr>
        <w:ind w:left="504" w:hanging="360"/>
      </w:pPr>
      <w:rPr>
        <w:rFonts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22659"/>
    <w:multiLevelType w:val="hybridMultilevel"/>
    <w:tmpl w:val="3C54C594"/>
    <w:lvl w:ilvl="0" w:tplc="86642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132F4"/>
    <w:rsid w:val="00014519"/>
    <w:rsid w:val="00027A85"/>
    <w:rsid w:val="00053716"/>
    <w:rsid w:val="00065BC9"/>
    <w:rsid w:val="00105AD6"/>
    <w:rsid w:val="0019199F"/>
    <w:rsid w:val="001B30A8"/>
    <w:rsid w:val="001F2D03"/>
    <w:rsid w:val="002D3B36"/>
    <w:rsid w:val="00331812"/>
    <w:rsid w:val="00351476"/>
    <w:rsid w:val="004444D6"/>
    <w:rsid w:val="00496A39"/>
    <w:rsid w:val="004D47F3"/>
    <w:rsid w:val="00527CEB"/>
    <w:rsid w:val="00565D20"/>
    <w:rsid w:val="005B0A04"/>
    <w:rsid w:val="00630FED"/>
    <w:rsid w:val="00633539"/>
    <w:rsid w:val="006B0C03"/>
    <w:rsid w:val="006D0785"/>
    <w:rsid w:val="00793A29"/>
    <w:rsid w:val="007B6E46"/>
    <w:rsid w:val="007C0EC3"/>
    <w:rsid w:val="008054A9"/>
    <w:rsid w:val="00851F00"/>
    <w:rsid w:val="008706FE"/>
    <w:rsid w:val="008862EE"/>
    <w:rsid w:val="008B6F14"/>
    <w:rsid w:val="00932DF2"/>
    <w:rsid w:val="00951F54"/>
    <w:rsid w:val="00A93BE1"/>
    <w:rsid w:val="00AA0A25"/>
    <w:rsid w:val="00BB147F"/>
    <w:rsid w:val="00D132F4"/>
    <w:rsid w:val="00D95ABD"/>
    <w:rsid w:val="00DB1304"/>
    <w:rsid w:val="00DD4C88"/>
    <w:rsid w:val="00E924DD"/>
    <w:rsid w:val="00E93BA6"/>
    <w:rsid w:val="00EB3A0E"/>
    <w:rsid w:val="00F2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6FE"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8706FE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06FE"/>
    <w:rPr>
      <w:rFonts w:ascii="Tahoma" w:hAnsi="Tahoma" w:cs="Tahoma"/>
    </w:rPr>
  </w:style>
  <w:style w:type="character" w:customStyle="1" w:styleId="AllcapsChar">
    <w:name w:val="All caps Char"/>
    <w:basedOn w:val="DefaultParagraphFont"/>
    <w:link w:val="Allcaps"/>
    <w:locked/>
    <w:rsid w:val="008706FE"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sid w:val="008706FE"/>
    <w:rPr>
      <w:caps/>
    </w:rPr>
  </w:style>
  <w:style w:type="paragraph" w:customStyle="1" w:styleId="BulletedList">
    <w:name w:val="Bulleted List"/>
    <w:basedOn w:val="Normal"/>
    <w:rsid w:val="008706FE"/>
    <w:pPr>
      <w:numPr>
        <w:numId w:val="2"/>
      </w:numPr>
      <w:spacing w:before="120" w:after="240"/>
    </w:pPr>
  </w:style>
  <w:style w:type="character" w:customStyle="1" w:styleId="BoldChar">
    <w:name w:val="Bold Char"/>
    <w:basedOn w:val="DefaultParagraphFont"/>
    <w:link w:val="Bold"/>
    <w:locked/>
    <w:rsid w:val="008706FE"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sid w:val="008706FE"/>
    <w:rPr>
      <w:b/>
    </w:rPr>
  </w:style>
  <w:style w:type="character" w:customStyle="1" w:styleId="ItalicChar">
    <w:name w:val="Italic Char"/>
    <w:basedOn w:val="DefaultParagraphFont"/>
    <w:link w:val="Italic"/>
    <w:locked/>
    <w:rsid w:val="008706FE"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sid w:val="008706FE"/>
    <w:rPr>
      <w:i/>
    </w:rPr>
  </w:style>
  <w:style w:type="paragraph" w:styleId="ListParagraph">
    <w:name w:val="List Paragraph"/>
    <w:basedOn w:val="Normal"/>
    <w:uiPriority w:val="34"/>
    <w:qFormat/>
    <w:rsid w:val="001F2D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B0C03"/>
    <w:rPr>
      <w:rFonts w:ascii="Verdana" w:hAnsi="Verdana" w:cs="Verdana"/>
      <w:b/>
      <w:bCs/>
      <w:caps/>
      <w:kern w:val="32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6B0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styleId="Paragraphedeliste">
    <w:name w:val="List Paragraph"/>
    <w:basedOn w:val="Normal"/>
    <w:uiPriority w:val="34"/>
    <w:qFormat/>
    <w:rsid w:val="001F2D0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B0C03"/>
    <w:rPr>
      <w:rFonts w:ascii="Verdana" w:hAnsi="Verdana" w:cs="Verdana"/>
      <w:b/>
      <w:bCs/>
      <w:caps/>
      <w:kern w:val="32"/>
      <w:sz w:val="24"/>
      <w:szCs w:val="24"/>
      <w:lang w:val="en-US" w:eastAsia="en-US" w:bidi="en-US"/>
    </w:rPr>
  </w:style>
  <w:style w:type="table" w:styleId="Grille">
    <w:name w:val="Table Grid"/>
    <w:basedOn w:val="TableauNormal"/>
    <w:rsid w:val="006B0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OFEED</Company>
  <LinksUpToDate>false</LinksUpToDate>
  <CharactersWithSpaces>2778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IFIA Evaluation Form and Report</dc:title>
  <dc:subject/>
  <dc:creator>Majid EL BOUAZZAOUI</dc:creator>
  <cp:keywords/>
  <dc:description/>
  <cp:lastModifiedBy>jaber</cp:lastModifiedBy>
  <cp:revision>18</cp:revision>
  <cp:lastPrinted>2005-07-01T08:49:00Z</cp:lastPrinted>
  <dcterms:created xsi:type="dcterms:W3CDTF">2017-11-26T17:14:00Z</dcterms:created>
  <dcterms:modified xsi:type="dcterms:W3CDTF">2018-05-06T08:41:00Z</dcterms:modified>
  <cp:category/>
</cp:coreProperties>
</file>